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0748" w14:textId="77777777" w:rsidR="00DC4661" w:rsidRPr="00C11E45" w:rsidRDefault="00DC4661" w:rsidP="00DC4661">
      <w:pPr>
        <w:jc w:val="center"/>
        <w:rPr>
          <w:b/>
          <w:bCs/>
          <w:sz w:val="24"/>
          <w:szCs w:val="24"/>
        </w:rPr>
      </w:pPr>
    </w:p>
    <w:p w14:paraId="2500C705" w14:textId="2FE683FB" w:rsidR="00FF4758" w:rsidRDefault="009E4B45" w:rsidP="00DC4661">
      <w:pPr>
        <w:jc w:val="center"/>
        <w:rPr>
          <w:b/>
          <w:bCs/>
          <w:sz w:val="36"/>
          <w:szCs w:val="36"/>
        </w:rPr>
      </w:pPr>
      <w:r w:rsidRPr="00FF4758">
        <w:rPr>
          <w:b/>
          <w:bCs/>
          <w:sz w:val="36"/>
          <w:szCs w:val="36"/>
        </w:rPr>
        <w:t>Post property viewing guide</w:t>
      </w:r>
    </w:p>
    <w:p w14:paraId="6EC1F7B5" w14:textId="77777777" w:rsidR="00DC4661" w:rsidRPr="00C11E45" w:rsidRDefault="00DC4661" w:rsidP="00DC4661">
      <w:pPr>
        <w:spacing w:after="0"/>
        <w:jc w:val="center"/>
        <w:rPr>
          <w:b/>
          <w:bCs/>
          <w:sz w:val="24"/>
          <w:szCs w:val="24"/>
        </w:rPr>
      </w:pPr>
    </w:p>
    <w:p w14:paraId="4C582BB6" w14:textId="48F01C93" w:rsidR="009E4B45" w:rsidRPr="00BE516D" w:rsidRDefault="009E4B45">
      <w:pPr>
        <w:rPr>
          <w:b/>
          <w:bCs/>
          <w:sz w:val="28"/>
          <w:szCs w:val="28"/>
        </w:rPr>
      </w:pPr>
      <w:r w:rsidRPr="00BE516D">
        <w:rPr>
          <w:b/>
          <w:bCs/>
          <w:sz w:val="28"/>
          <w:szCs w:val="28"/>
        </w:rPr>
        <w:t>I like this property, what are the next steps?</w:t>
      </w:r>
    </w:p>
    <w:p w14:paraId="1196327C" w14:textId="4D5DDD74" w:rsidR="009E4B45" w:rsidRPr="00E65F53" w:rsidRDefault="009E4B45" w:rsidP="009E4B45">
      <w:pPr>
        <w:spacing w:after="0" w:line="276" w:lineRule="auto"/>
        <w:rPr>
          <w:rFonts w:ascii="Calibri" w:eastAsia="Calibri" w:hAnsi="Calibri" w:cs="Calibri"/>
          <w:bCs/>
          <w:sz w:val="24"/>
          <w:szCs w:val="24"/>
          <w:lang w:val="en-US"/>
        </w:rPr>
      </w:pPr>
      <w:r w:rsidRPr="00E65F53">
        <w:rPr>
          <w:rFonts w:ascii="Calibri" w:eastAsia="Calibri" w:hAnsi="Calibri" w:cs="Calibri"/>
          <w:bCs/>
          <w:sz w:val="24"/>
          <w:szCs w:val="24"/>
          <w:lang w:val="en-US"/>
        </w:rPr>
        <w:t>We are pleased you like this property and</w:t>
      </w:r>
      <w:r w:rsidR="00E17F08">
        <w:rPr>
          <w:rFonts w:ascii="Calibri" w:eastAsia="Calibri" w:hAnsi="Calibri" w:cs="Calibri"/>
          <w:bCs/>
          <w:sz w:val="24"/>
          <w:szCs w:val="24"/>
          <w:lang w:val="en-US"/>
        </w:rPr>
        <w:t xml:space="preserve"> you</w:t>
      </w:r>
      <w:r w:rsidRPr="00E65F53">
        <w:rPr>
          <w:rFonts w:ascii="Calibri" w:eastAsia="Calibri" w:hAnsi="Calibri" w:cs="Calibri"/>
          <w:bCs/>
          <w:sz w:val="24"/>
          <w:szCs w:val="24"/>
          <w:lang w:val="en-US"/>
        </w:rPr>
        <w:t xml:space="preserve"> want to put in application. Please contact the lettings team Ashley and Tam on 01926 496262</w:t>
      </w:r>
      <w:r w:rsidR="00AD7FCD">
        <w:rPr>
          <w:rFonts w:ascii="Calibri" w:eastAsia="Calibri" w:hAnsi="Calibri" w:cs="Calibri"/>
          <w:bCs/>
          <w:sz w:val="24"/>
          <w:szCs w:val="24"/>
          <w:lang w:val="en-US"/>
        </w:rPr>
        <w:t xml:space="preserve"> option 2</w:t>
      </w:r>
      <w:r w:rsidRPr="00E65F53">
        <w:rPr>
          <w:rFonts w:ascii="Calibri" w:eastAsia="Calibri" w:hAnsi="Calibri" w:cs="Calibri"/>
          <w:bCs/>
          <w:sz w:val="24"/>
          <w:szCs w:val="24"/>
          <w:lang w:val="en-US"/>
        </w:rPr>
        <w:t xml:space="preserve"> or email </w:t>
      </w:r>
      <w:hyperlink r:id="rId5" w:history="1">
        <w:r w:rsidRPr="002F44AD">
          <w:rPr>
            <w:rStyle w:val="Hyperlink"/>
            <w:rFonts w:ascii="Calibri" w:eastAsia="Calibri" w:hAnsi="Calibri" w:cs="Calibri"/>
            <w:bCs/>
            <w:sz w:val="28"/>
            <w:szCs w:val="28"/>
            <w:lang w:val="en-US"/>
          </w:rPr>
          <w:t>lettings@margetts.co.uk</w:t>
        </w:r>
      </w:hyperlink>
      <w:r w:rsidRPr="00E65F53">
        <w:rPr>
          <w:rFonts w:ascii="Calibri" w:eastAsia="Calibri" w:hAnsi="Calibri" w:cs="Calibri"/>
          <w:bCs/>
          <w:sz w:val="24"/>
          <w:szCs w:val="24"/>
          <w:lang w:val="en-US"/>
        </w:rPr>
        <w:t xml:space="preserve"> or </w:t>
      </w:r>
      <w:hyperlink r:id="rId6" w:history="1">
        <w:r w:rsidRPr="002F44AD">
          <w:rPr>
            <w:rStyle w:val="Hyperlink"/>
            <w:rFonts w:ascii="Calibri" w:eastAsia="Calibri" w:hAnsi="Calibri" w:cs="Calibri"/>
            <w:bCs/>
            <w:sz w:val="28"/>
            <w:szCs w:val="28"/>
            <w:lang w:val="en-US"/>
          </w:rPr>
          <w:t>tmiller@margetts.co.uk</w:t>
        </w:r>
      </w:hyperlink>
      <w:r w:rsidRPr="00E65F53">
        <w:rPr>
          <w:rFonts w:ascii="Calibri" w:eastAsia="Calibri" w:hAnsi="Calibri" w:cs="Calibri"/>
          <w:bCs/>
          <w:sz w:val="24"/>
          <w:szCs w:val="24"/>
          <w:lang w:val="en-US"/>
        </w:rPr>
        <w:t xml:space="preserve"> to request an initial application form. </w:t>
      </w:r>
    </w:p>
    <w:p w14:paraId="187B8212" w14:textId="64CF4BA5" w:rsidR="009E4B45" w:rsidRDefault="009E4B45" w:rsidP="009E4B45">
      <w:pPr>
        <w:spacing w:after="0" w:line="276" w:lineRule="auto"/>
        <w:rPr>
          <w:rFonts w:ascii="Calibri" w:eastAsia="Calibri" w:hAnsi="Calibri" w:cs="Calibri"/>
          <w:bCs/>
          <w:sz w:val="28"/>
          <w:szCs w:val="28"/>
          <w:lang w:val="en-US"/>
        </w:rPr>
      </w:pPr>
    </w:p>
    <w:p w14:paraId="7F95DDF1" w14:textId="1C6D0AC4" w:rsidR="00BE516D" w:rsidRPr="00E65F53" w:rsidRDefault="00BE516D" w:rsidP="009E4B45">
      <w:pPr>
        <w:spacing w:after="0" w:line="276" w:lineRule="auto"/>
        <w:rPr>
          <w:rFonts w:ascii="Calibri" w:eastAsia="Calibri" w:hAnsi="Calibri" w:cs="Calibri"/>
          <w:bCs/>
          <w:sz w:val="24"/>
          <w:szCs w:val="24"/>
          <w:lang w:val="en-US"/>
        </w:rPr>
      </w:pPr>
      <w:r w:rsidRPr="00E65F53">
        <w:rPr>
          <w:rFonts w:ascii="Calibri" w:eastAsia="Calibri" w:hAnsi="Calibri" w:cs="Calibri"/>
          <w:bCs/>
          <w:sz w:val="24"/>
          <w:szCs w:val="24"/>
          <w:lang w:val="en-US"/>
        </w:rPr>
        <w:t>You must complete a</w:t>
      </w:r>
      <w:r w:rsidR="00AD7FCD">
        <w:rPr>
          <w:rFonts w:ascii="Calibri" w:eastAsia="Calibri" w:hAnsi="Calibri" w:cs="Calibri"/>
          <w:bCs/>
          <w:sz w:val="24"/>
          <w:szCs w:val="24"/>
          <w:lang w:val="en-US"/>
        </w:rPr>
        <w:t xml:space="preserve"> separate</w:t>
      </w:r>
      <w:r w:rsidRPr="00E65F53">
        <w:rPr>
          <w:rFonts w:ascii="Calibri" w:eastAsia="Calibri" w:hAnsi="Calibri" w:cs="Calibri"/>
          <w:bCs/>
          <w:sz w:val="24"/>
          <w:szCs w:val="24"/>
          <w:lang w:val="en-US"/>
        </w:rPr>
        <w:t xml:space="preserve"> application for </w:t>
      </w:r>
      <w:r w:rsidR="00AD7FCD" w:rsidRPr="00AD7FCD">
        <w:rPr>
          <w:rFonts w:ascii="Calibri" w:eastAsia="Calibri" w:hAnsi="Calibri" w:cs="Calibri"/>
          <w:bCs/>
          <w:sz w:val="24"/>
          <w:szCs w:val="24"/>
          <w:u w:val="single"/>
          <w:lang w:val="en-US"/>
        </w:rPr>
        <w:t>each</w:t>
      </w:r>
      <w:r w:rsidRPr="00E65F53">
        <w:rPr>
          <w:rFonts w:ascii="Calibri" w:eastAsia="Calibri" w:hAnsi="Calibri" w:cs="Calibri"/>
          <w:bCs/>
          <w:sz w:val="24"/>
          <w:szCs w:val="24"/>
          <w:lang w:val="en-US"/>
        </w:rPr>
        <w:t xml:space="preserve"> occupant over the age of 18 to be residing </w:t>
      </w:r>
      <w:r w:rsidR="00F00383">
        <w:rPr>
          <w:rFonts w:ascii="Calibri" w:eastAsia="Calibri" w:hAnsi="Calibri" w:cs="Calibri"/>
          <w:bCs/>
          <w:sz w:val="24"/>
          <w:szCs w:val="24"/>
          <w:lang w:val="en-US"/>
        </w:rPr>
        <w:t>at</w:t>
      </w:r>
      <w:r w:rsidRPr="00E65F53">
        <w:rPr>
          <w:rFonts w:ascii="Calibri" w:eastAsia="Calibri" w:hAnsi="Calibri" w:cs="Calibri"/>
          <w:bCs/>
          <w:sz w:val="24"/>
          <w:szCs w:val="24"/>
          <w:lang w:val="en-US"/>
        </w:rPr>
        <w:t xml:space="preserve"> the property</w:t>
      </w:r>
      <w:r w:rsidR="00F00383">
        <w:rPr>
          <w:rFonts w:ascii="Calibri" w:eastAsia="Calibri" w:hAnsi="Calibri" w:cs="Calibri"/>
          <w:bCs/>
          <w:sz w:val="24"/>
          <w:szCs w:val="24"/>
          <w:lang w:val="en-US"/>
        </w:rPr>
        <w:t xml:space="preserve"> on a </w:t>
      </w:r>
      <w:r w:rsidR="00E17F08">
        <w:rPr>
          <w:rFonts w:ascii="Calibri" w:eastAsia="Calibri" w:hAnsi="Calibri" w:cs="Calibri"/>
          <w:bCs/>
          <w:sz w:val="24"/>
          <w:szCs w:val="24"/>
          <w:lang w:val="en-US"/>
        </w:rPr>
        <w:t>full-time</w:t>
      </w:r>
      <w:r w:rsidR="00F00383">
        <w:rPr>
          <w:rFonts w:ascii="Calibri" w:eastAsia="Calibri" w:hAnsi="Calibri" w:cs="Calibri"/>
          <w:bCs/>
          <w:sz w:val="24"/>
          <w:szCs w:val="24"/>
          <w:lang w:val="en-US"/>
        </w:rPr>
        <w:t xml:space="preserve"> basis</w:t>
      </w:r>
      <w:r w:rsidRPr="00E65F53">
        <w:rPr>
          <w:rFonts w:ascii="Calibri" w:eastAsia="Calibri" w:hAnsi="Calibri" w:cs="Calibri"/>
          <w:bCs/>
          <w:sz w:val="24"/>
          <w:szCs w:val="24"/>
          <w:lang w:val="en-US"/>
        </w:rPr>
        <w:t xml:space="preserve">. </w:t>
      </w:r>
    </w:p>
    <w:p w14:paraId="21BEF431" w14:textId="35AAB007" w:rsidR="00BE516D" w:rsidRPr="00E65F53" w:rsidRDefault="00BE516D" w:rsidP="009E4B45">
      <w:pPr>
        <w:spacing w:after="0" w:line="276" w:lineRule="auto"/>
        <w:rPr>
          <w:rFonts w:ascii="Calibri" w:eastAsia="Calibri" w:hAnsi="Calibri" w:cs="Calibri"/>
          <w:bCs/>
          <w:sz w:val="24"/>
          <w:szCs w:val="24"/>
          <w:lang w:val="en-US"/>
        </w:rPr>
      </w:pPr>
    </w:p>
    <w:p w14:paraId="702FC72B" w14:textId="5F6DC784" w:rsidR="00BE516D" w:rsidRPr="00E65F53" w:rsidRDefault="00BE516D" w:rsidP="009E4B45">
      <w:pPr>
        <w:spacing w:after="0" w:line="276" w:lineRule="auto"/>
        <w:rPr>
          <w:rFonts w:ascii="Calibri" w:eastAsia="Calibri" w:hAnsi="Calibri" w:cs="Calibri"/>
          <w:bCs/>
          <w:sz w:val="24"/>
          <w:szCs w:val="24"/>
          <w:lang w:val="en-US"/>
        </w:rPr>
      </w:pPr>
      <w:r w:rsidRPr="00E65F53">
        <w:rPr>
          <w:rFonts w:ascii="Calibri" w:eastAsia="Calibri" w:hAnsi="Calibri" w:cs="Calibri"/>
          <w:bCs/>
          <w:sz w:val="24"/>
          <w:szCs w:val="24"/>
          <w:lang w:val="en-US"/>
        </w:rPr>
        <w:t>The application must be completed in full</w:t>
      </w:r>
      <w:r w:rsidR="00F00383">
        <w:rPr>
          <w:rFonts w:ascii="Calibri" w:eastAsia="Calibri" w:hAnsi="Calibri" w:cs="Calibri"/>
          <w:bCs/>
          <w:sz w:val="24"/>
          <w:szCs w:val="24"/>
          <w:lang w:val="en-US"/>
        </w:rPr>
        <w:t>,</w:t>
      </w:r>
      <w:r w:rsidRPr="00E65F53">
        <w:rPr>
          <w:rFonts w:ascii="Calibri" w:eastAsia="Calibri" w:hAnsi="Calibri" w:cs="Calibri"/>
          <w:bCs/>
          <w:sz w:val="24"/>
          <w:szCs w:val="24"/>
          <w:lang w:val="en-US"/>
        </w:rPr>
        <w:t xml:space="preserve"> </w:t>
      </w:r>
      <w:r w:rsidR="00E17F08">
        <w:rPr>
          <w:rFonts w:ascii="Calibri" w:eastAsia="Calibri" w:hAnsi="Calibri" w:cs="Calibri"/>
          <w:bCs/>
          <w:sz w:val="24"/>
          <w:szCs w:val="24"/>
          <w:lang w:val="en-US"/>
        </w:rPr>
        <w:t>with accuracy and</w:t>
      </w:r>
      <w:r w:rsidRPr="00E65F53">
        <w:rPr>
          <w:rFonts w:ascii="Calibri" w:eastAsia="Calibri" w:hAnsi="Calibri" w:cs="Calibri"/>
          <w:bCs/>
          <w:sz w:val="24"/>
          <w:szCs w:val="24"/>
          <w:lang w:val="en-US"/>
        </w:rPr>
        <w:t xml:space="preserve"> as much information as possible. </w:t>
      </w:r>
      <w:r w:rsidR="00E17F08">
        <w:rPr>
          <w:rFonts w:ascii="Calibri" w:eastAsia="Calibri" w:hAnsi="Calibri" w:cs="Calibri"/>
          <w:bCs/>
          <w:sz w:val="24"/>
          <w:szCs w:val="24"/>
          <w:lang w:val="en-US"/>
        </w:rPr>
        <w:t xml:space="preserve">Preferably completed in a typed format. </w:t>
      </w:r>
    </w:p>
    <w:p w14:paraId="6A0DA06D" w14:textId="27D06757" w:rsidR="00BE516D" w:rsidRPr="00E65F53" w:rsidRDefault="00BE516D" w:rsidP="009E4B45">
      <w:pPr>
        <w:spacing w:after="0" w:line="276" w:lineRule="auto"/>
        <w:rPr>
          <w:rFonts w:ascii="Calibri" w:eastAsia="Calibri" w:hAnsi="Calibri" w:cs="Calibri"/>
          <w:bCs/>
          <w:sz w:val="24"/>
          <w:szCs w:val="24"/>
          <w:lang w:val="en-US"/>
        </w:rPr>
      </w:pPr>
    </w:p>
    <w:p w14:paraId="0119441C" w14:textId="53BC3C65" w:rsidR="00BE516D" w:rsidRPr="00E65F53" w:rsidRDefault="00BE516D" w:rsidP="009E4B45">
      <w:pPr>
        <w:spacing w:after="0" w:line="276" w:lineRule="auto"/>
        <w:rPr>
          <w:rFonts w:ascii="Calibri" w:eastAsia="Calibri" w:hAnsi="Calibri" w:cs="Calibri"/>
          <w:bCs/>
          <w:sz w:val="24"/>
          <w:szCs w:val="24"/>
          <w:lang w:val="en-US"/>
        </w:rPr>
      </w:pPr>
      <w:r w:rsidRPr="00E65F53">
        <w:rPr>
          <w:rFonts w:ascii="Calibri" w:eastAsia="Calibri" w:hAnsi="Calibri" w:cs="Calibri"/>
          <w:bCs/>
          <w:sz w:val="24"/>
          <w:szCs w:val="24"/>
          <w:lang w:val="en-US"/>
        </w:rPr>
        <w:t>Margetts do not work on a first come first serve basis, we may receive several applications for this property, in which case, we discuss</w:t>
      </w:r>
      <w:r w:rsidR="00FF4758">
        <w:rPr>
          <w:rFonts w:ascii="Calibri" w:eastAsia="Calibri" w:hAnsi="Calibri" w:cs="Calibri"/>
          <w:bCs/>
          <w:sz w:val="24"/>
          <w:szCs w:val="24"/>
          <w:lang w:val="en-US"/>
        </w:rPr>
        <w:t xml:space="preserve"> basic</w:t>
      </w:r>
      <w:r w:rsidRPr="00E65F53">
        <w:rPr>
          <w:rFonts w:ascii="Calibri" w:eastAsia="Calibri" w:hAnsi="Calibri" w:cs="Calibri"/>
          <w:bCs/>
          <w:sz w:val="24"/>
          <w:szCs w:val="24"/>
          <w:lang w:val="en-US"/>
        </w:rPr>
        <w:t xml:space="preserve"> </w:t>
      </w:r>
      <w:r w:rsidR="00B25DE7" w:rsidRPr="00E65F53">
        <w:rPr>
          <w:rFonts w:ascii="Calibri" w:eastAsia="Calibri" w:hAnsi="Calibri" w:cs="Calibri"/>
          <w:bCs/>
          <w:sz w:val="24"/>
          <w:szCs w:val="24"/>
          <w:lang w:val="en-US"/>
        </w:rPr>
        <w:t>applicant</w:t>
      </w:r>
      <w:r w:rsidRPr="00E65F53">
        <w:rPr>
          <w:rFonts w:ascii="Calibri" w:eastAsia="Calibri" w:hAnsi="Calibri" w:cs="Calibri"/>
          <w:bCs/>
          <w:sz w:val="24"/>
          <w:szCs w:val="24"/>
          <w:lang w:val="en-US"/>
        </w:rPr>
        <w:t xml:space="preserve"> details with the landlord to allow them to make </w:t>
      </w:r>
      <w:r w:rsidR="00FF4758">
        <w:rPr>
          <w:rFonts w:ascii="Calibri" w:eastAsia="Calibri" w:hAnsi="Calibri" w:cs="Calibri"/>
          <w:bCs/>
          <w:sz w:val="24"/>
          <w:szCs w:val="24"/>
          <w:lang w:val="en-US"/>
        </w:rPr>
        <w:t>an informed</w:t>
      </w:r>
      <w:r w:rsidR="00B25DE7" w:rsidRPr="00E65F53">
        <w:rPr>
          <w:rFonts w:ascii="Calibri" w:eastAsia="Calibri" w:hAnsi="Calibri" w:cs="Calibri"/>
          <w:bCs/>
          <w:sz w:val="24"/>
          <w:szCs w:val="24"/>
          <w:lang w:val="en-US"/>
        </w:rPr>
        <w:t xml:space="preserve"> </w:t>
      </w:r>
      <w:r w:rsidRPr="00E65F53">
        <w:rPr>
          <w:rFonts w:ascii="Calibri" w:eastAsia="Calibri" w:hAnsi="Calibri" w:cs="Calibri"/>
          <w:bCs/>
          <w:sz w:val="24"/>
          <w:szCs w:val="24"/>
          <w:lang w:val="en-US"/>
        </w:rPr>
        <w:t>decisio</w:t>
      </w:r>
      <w:r w:rsidR="00F00383">
        <w:rPr>
          <w:rFonts w:ascii="Calibri" w:eastAsia="Calibri" w:hAnsi="Calibri" w:cs="Calibri"/>
          <w:bCs/>
          <w:sz w:val="24"/>
          <w:szCs w:val="24"/>
          <w:lang w:val="en-US"/>
        </w:rPr>
        <w:t>n</w:t>
      </w:r>
      <w:r w:rsidR="00B25DE7" w:rsidRPr="00E65F53">
        <w:rPr>
          <w:rFonts w:ascii="Calibri" w:eastAsia="Calibri" w:hAnsi="Calibri" w:cs="Calibri"/>
          <w:bCs/>
          <w:sz w:val="24"/>
          <w:szCs w:val="24"/>
          <w:lang w:val="en-US"/>
        </w:rPr>
        <w:t xml:space="preserve">. Personal details such as email addresses or telephone numbers are </w:t>
      </w:r>
      <w:r w:rsidR="00B25DE7" w:rsidRPr="00F00383">
        <w:rPr>
          <w:rFonts w:ascii="Calibri" w:eastAsia="Calibri" w:hAnsi="Calibri" w:cs="Calibri"/>
          <w:bCs/>
          <w:sz w:val="24"/>
          <w:szCs w:val="24"/>
          <w:u w:val="single"/>
          <w:lang w:val="en-US"/>
        </w:rPr>
        <w:t>NOT</w:t>
      </w:r>
      <w:r w:rsidR="00B25DE7" w:rsidRPr="00E65F53">
        <w:rPr>
          <w:rFonts w:ascii="Calibri" w:eastAsia="Calibri" w:hAnsi="Calibri" w:cs="Calibri"/>
          <w:bCs/>
          <w:sz w:val="24"/>
          <w:szCs w:val="24"/>
          <w:lang w:val="en-US"/>
        </w:rPr>
        <w:t xml:space="preserve"> passed to the landlord at this stage.</w:t>
      </w:r>
    </w:p>
    <w:p w14:paraId="22CA3C71" w14:textId="3410DCAB" w:rsidR="009E4B45" w:rsidRPr="00E65F53" w:rsidRDefault="009E4B45" w:rsidP="009E4B45">
      <w:pPr>
        <w:spacing w:after="0" w:line="276" w:lineRule="auto"/>
        <w:rPr>
          <w:rFonts w:ascii="Calibri" w:eastAsia="Calibri" w:hAnsi="Calibri" w:cs="Calibri"/>
          <w:b/>
          <w:sz w:val="24"/>
          <w:szCs w:val="24"/>
          <w:lang w:val="en-US"/>
        </w:rPr>
      </w:pPr>
    </w:p>
    <w:p w14:paraId="05EE61FE" w14:textId="33A66414" w:rsidR="00B25DE7" w:rsidRDefault="00B25DE7" w:rsidP="009E4B45">
      <w:pPr>
        <w:spacing w:after="0" w:line="276" w:lineRule="auto"/>
        <w:rPr>
          <w:rFonts w:ascii="Calibri" w:eastAsia="Calibri" w:hAnsi="Calibri" w:cs="Calibri"/>
          <w:bCs/>
          <w:sz w:val="24"/>
          <w:szCs w:val="24"/>
          <w:lang w:val="en-US"/>
        </w:rPr>
      </w:pPr>
      <w:r w:rsidRPr="00E65F53">
        <w:rPr>
          <w:rFonts w:ascii="Calibri" w:eastAsia="Calibri" w:hAnsi="Calibri" w:cs="Calibri"/>
          <w:bCs/>
          <w:sz w:val="24"/>
          <w:szCs w:val="24"/>
          <w:lang w:val="en-US"/>
        </w:rPr>
        <w:t xml:space="preserve">Along with your application we will require a copy of your passport and (if applicable) resident status from the home office if you are an international applicant, this is part of government right to reside checks. </w:t>
      </w:r>
    </w:p>
    <w:p w14:paraId="115A12A8" w14:textId="478A8422" w:rsidR="00AD7FCD" w:rsidRDefault="00AD7FCD" w:rsidP="009E4B45">
      <w:pPr>
        <w:spacing w:after="0" w:line="276" w:lineRule="auto"/>
        <w:rPr>
          <w:rFonts w:ascii="Calibri" w:eastAsia="Calibri" w:hAnsi="Calibri" w:cs="Calibri"/>
          <w:bCs/>
          <w:sz w:val="24"/>
          <w:szCs w:val="24"/>
          <w:lang w:val="en-US"/>
        </w:rPr>
      </w:pPr>
    </w:p>
    <w:p w14:paraId="3F3994E1" w14:textId="73747167" w:rsidR="009E4B45" w:rsidRPr="00AD7FCD" w:rsidRDefault="00AD7FCD" w:rsidP="00AD7FCD">
      <w:pPr>
        <w:spacing w:after="20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AD7FCD">
        <w:rPr>
          <w:rFonts w:ascii="Calibri" w:eastAsia="Calibri" w:hAnsi="Calibri" w:cs="Calibri"/>
          <w:sz w:val="24"/>
          <w:szCs w:val="24"/>
          <w:lang w:val="en-US"/>
        </w:rPr>
        <w:t xml:space="preserve">*Please note, </w:t>
      </w:r>
      <w:r w:rsidRPr="00AD7FCD">
        <w:rPr>
          <w:rFonts w:ascii="Calibri" w:eastAsia="Calibri" w:hAnsi="Calibri" w:cs="Calibri"/>
          <w:sz w:val="24"/>
          <w:szCs w:val="24"/>
          <w:u w:val="single"/>
          <w:lang w:val="en-US"/>
        </w:rPr>
        <w:t>company</w:t>
      </w:r>
      <w:r w:rsidRPr="00AD7FCD">
        <w:rPr>
          <w:rFonts w:ascii="Calibri" w:eastAsia="Calibri" w:hAnsi="Calibri" w:cs="Calibri"/>
          <w:sz w:val="24"/>
          <w:szCs w:val="24"/>
          <w:lang w:val="en-US"/>
        </w:rPr>
        <w:t xml:space="preserve"> and </w:t>
      </w:r>
      <w:r w:rsidRPr="00AD7FCD">
        <w:rPr>
          <w:rFonts w:ascii="Calibri" w:eastAsia="Calibri" w:hAnsi="Calibri" w:cs="Calibri"/>
          <w:sz w:val="24"/>
          <w:szCs w:val="24"/>
          <w:u w:val="single"/>
          <w:lang w:val="en-US"/>
        </w:rPr>
        <w:t>commercial</w:t>
      </w:r>
      <w:r w:rsidRPr="00AD7FCD">
        <w:rPr>
          <w:rFonts w:ascii="Calibri" w:eastAsia="Calibri" w:hAnsi="Calibri" w:cs="Calibri"/>
          <w:sz w:val="24"/>
          <w:szCs w:val="24"/>
          <w:lang w:val="en-US"/>
        </w:rPr>
        <w:t xml:space="preserve"> rentals are outside of the tenant fee ban, and therefore subject to a £350 (</w:t>
      </w:r>
      <w:proofErr w:type="spellStart"/>
      <w:r w:rsidRPr="00AD7FCD">
        <w:rPr>
          <w:rFonts w:ascii="Calibri" w:eastAsia="Calibri" w:hAnsi="Calibri" w:cs="Calibri"/>
          <w:sz w:val="24"/>
          <w:szCs w:val="24"/>
          <w:lang w:val="en-US"/>
        </w:rPr>
        <w:t>inc</w:t>
      </w:r>
      <w:proofErr w:type="spellEnd"/>
      <w:r w:rsidRPr="00AD7FCD">
        <w:rPr>
          <w:rFonts w:ascii="Calibri" w:eastAsia="Calibri" w:hAnsi="Calibri" w:cs="Calibri"/>
          <w:sz w:val="24"/>
          <w:szCs w:val="24"/>
          <w:lang w:val="en-US"/>
        </w:rPr>
        <w:t xml:space="preserve"> vat) application fee.</w:t>
      </w:r>
    </w:p>
    <w:p w14:paraId="5D8F36FF" w14:textId="77777777" w:rsidR="00DC4661" w:rsidRDefault="00DC4661" w:rsidP="00B25DE7">
      <w:pPr>
        <w:spacing w:after="0" w:line="276" w:lineRule="auto"/>
        <w:rPr>
          <w:rFonts w:ascii="Calibri" w:eastAsia="Calibri" w:hAnsi="Calibri" w:cs="Calibri"/>
          <w:b/>
          <w:sz w:val="28"/>
          <w:szCs w:val="28"/>
          <w:lang w:val="en-US"/>
        </w:rPr>
      </w:pPr>
    </w:p>
    <w:p w14:paraId="1C87B6B5" w14:textId="2248CA8D" w:rsidR="00E65F53" w:rsidRDefault="00E65F53" w:rsidP="00B25DE7">
      <w:pPr>
        <w:spacing w:after="0" w:line="276" w:lineRule="auto"/>
        <w:rPr>
          <w:rFonts w:ascii="Calibri" w:eastAsia="Calibri" w:hAnsi="Calibri" w:cs="Calibri"/>
          <w:b/>
          <w:sz w:val="28"/>
          <w:szCs w:val="28"/>
          <w:lang w:val="en-US"/>
        </w:rPr>
      </w:pPr>
      <w:r>
        <w:rPr>
          <w:rFonts w:ascii="Calibri" w:eastAsia="Calibri" w:hAnsi="Calibri" w:cs="Calibri"/>
          <w:b/>
          <w:sz w:val="28"/>
          <w:szCs w:val="28"/>
          <w:lang w:val="en-US"/>
        </w:rPr>
        <w:t xml:space="preserve">If your application has been accepted, what happens next. </w:t>
      </w:r>
    </w:p>
    <w:p w14:paraId="0C105726" w14:textId="33A55950" w:rsidR="00E65F53" w:rsidRPr="00E17F08" w:rsidRDefault="00B25DE7" w:rsidP="00E65F53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bCs/>
          <w:sz w:val="24"/>
          <w:szCs w:val="24"/>
          <w:lang w:val="en-US"/>
        </w:rPr>
      </w:pPr>
      <w:r w:rsidRPr="00E17F08">
        <w:rPr>
          <w:rFonts w:ascii="Calibri" w:eastAsia="Calibri" w:hAnsi="Calibri" w:cs="Calibri"/>
          <w:bCs/>
          <w:sz w:val="24"/>
          <w:szCs w:val="24"/>
          <w:lang w:val="en-US"/>
        </w:rPr>
        <w:t xml:space="preserve">A </w:t>
      </w:r>
      <w:r w:rsidR="00DC4661">
        <w:rPr>
          <w:rFonts w:ascii="Calibri" w:eastAsia="Calibri" w:hAnsi="Calibri" w:cs="Calibri"/>
          <w:bCs/>
          <w:sz w:val="24"/>
          <w:szCs w:val="24"/>
          <w:lang w:val="en-US"/>
        </w:rPr>
        <w:t>h</w:t>
      </w:r>
      <w:r w:rsidRPr="00E17F08">
        <w:rPr>
          <w:rFonts w:ascii="Calibri" w:eastAsia="Calibri" w:hAnsi="Calibri" w:cs="Calibri"/>
          <w:bCs/>
          <w:sz w:val="24"/>
          <w:szCs w:val="24"/>
          <w:lang w:val="en-US"/>
        </w:rPr>
        <w:t xml:space="preserve">olding </w:t>
      </w:r>
      <w:r w:rsidR="00DC4661">
        <w:rPr>
          <w:rFonts w:ascii="Calibri" w:eastAsia="Calibri" w:hAnsi="Calibri" w:cs="Calibri"/>
          <w:bCs/>
          <w:sz w:val="24"/>
          <w:szCs w:val="24"/>
          <w:lang w:val="en-US"/>
        </w:rPr>
        <w:t>d</w:t>
      </w:r>
      <w:r w:rsidRPr="00E17F08">
        <w:rPr>
          <w:rFonts w:ascii="Calibri" w:eastAsia="Calibri" w:hAnsi="Calibri" w:cs="Calibri"/>
          <w:bCs/>
          <w:sz w:val="24"/>
          <w:szCs w:val="24"/>
          <w:lang w:val="en-US"/>
        </w:rPr>
        <w:t>eposit of no more than one week’s rent will be taken once the application has been accepted and processed.</w:t>
      </w:r>
    </w:p>
    <w:p w14:paraId="7EAAB0E8" w14:textId="661181E9" w:rsidR="00B25DE7" w:rsidRDefault="00B25DE7" w:rsidP="00E65F53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bCs/>
          <w:sz w:val="24"/>
          <w:szCs w:val="24"/>
          <w:lang w:val="en-US"/>
        </w:rPr>
      </w:pPr>
      <w:r w:rsidRPr="00E17F08">
        <w:rPr>
          <w:rFonts w:ascii="Calibri" w:eastAsia="Calibri" w:hAnsi="Calibri" w:cs="Calibri"/>
          <w:bCs/>
          <w:sz w:val="24"/>
          <w:szCs w:val="24"/>
          <w:lang w:val="en-US"/>
        </w:rPr>
        <w:t xml:space="preserve">References will be sought from employer, </w:t>
      </w:r>
      <w:proofErr w:type="gramStart"/>
      <w:r w:rsidRPr="00E17F08">
        <w:rPr>
          <w:rFonts w:ascii="Calibri" w:eastAsia="Calibri" w:hAnsi="Calibri" w:cs="Calibri"/>
          <w:bCs/>
          <w:sz w:val="24"/>
          <w:szCs w:val="24"/>
          <w:lang w:val="en-US"/>
        </w:rPr>
        <w:t>bank</w:t>
      </w:r>
      <w:proofErr w:type="gramEnd"/>
      <w:r w:rsidRPr="00E17F08">
        <w:rPr>
          <w:rFonts w:ascii="Calibri" w:eastAsia="Calibri" w:hAnsi="Calibri" w:cs="Calibri"/>
          <w:bCs/>
          <w:sz w:val="24"/>
          <w:szCs w:val="24"/>
          <w:lang w:val="en-US"/>
        </w:rPr>
        <w:t xml:space="preserve"> and previous Landlords.</w:t>
      </w:r>
      <w:r w:rsidR="00E65F53" w:rsidRPr="00E17F08">
        <w:rPr>
          <w:rFonts w:ascii="Calibri" w:eastAsia="Calibri" w:hAnsi="Calibri" w:cs="Calibri"/>
          <w:bCs/>
          <w:sz w:val="24"/>
          <w:szCs w:val="24"/>
          <w:lang w:val="en-US"/>
        </w:rPr>
        <w:t xml:space="preserve"> We use an outsourced referencing company called Rightmove Landlord and Tenant Services. </w:t>
      </w:r>
    </w:p>
    <w:p w14:paraId="623582D5" w14:textId="14D0B67C" w:rsidR="003332E5" w:rsidRDefault="003332E5" w:rsidP="003332E5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Cs/>
          <w:sz w:val="24"/>
          <w:szCs w:val="24"/>
          <w:lang w:val="en-US"/>
        </w:rPr>
      </w:pPr>
      <w:r w:rsidRPr="003332E5">
        <w:rPr>
          <w:rFonts w:ascii="Calibri" w:eastAsia="Calibri" w:hAnsi="Calibri" w:cs="Calibri"/>
          <w:bCs/>
          <w:sz w:val="24"/>
          <w:szCs w:val="24"/>
          <w:lang w:val="en-US"/>
        </w:rPr>
        <w:t>Properties are usually let out on a seven- or twelve-month agreement, depending on what required term the landlord has requested. We do not offer a break clause unless under exceptional circumstances and agreed by the Landlord.</w:t>
      </w:r>
    </w:p>
    <w:p w14:paraId="25F573B6" w14:textId="48189A12" w:rsidR="0083696A" w:rsidRPr="00C11E45" w:rsidRDefault="0083696A" w:rsidP="0083696A">
      <w:pPr>
        <w:rPr>
          <w:rFonts w:ascii="Calibri" w:eastAsia="Calibri" w:hAnsi="Calibri" w:cs="Calibri"/>
          <w:b/>
          <w:sz w:val="28"/>
          <w:szCs w:val="28"/>
          <w:lang w:val="en-US"/>
        </w:rPr>
      </w:pPr>
      <w:r w:rsidRPr="00C11E45">
        <w:rPr>
          <w:rFonts w:ascii="Calibri" w:eastAsia="Calibri" w:hAnsi="Calibri" w:cs="Calibri"/>
          <w:b/>
          <w:sz w:val="28"/>
          <w:szCs w:val="28"/>
          <w:lang w:val="en-US"/>
        </w:rPr>
        <w:t xml:space="preserve">If your </w:t>
      </w:r>
      <w:r w:rsidR="00C11E45" w:rsidRPr="00C11E45">
        <w:rPr>
          <w:rFonts w:ascii="Calibri" w:eastAsia="Calibri" w:hAnsi="Calibri" w:cs="Calibri"/>
          <w:b/>
          <w:sz w:val="28"/>
          <w:szCs w:val="28"/>
          <w:lang w:val="en-US"/>
        </w:rPr>
        <w:t>application has been successful following referencing:</w:t>
      </w:r>
    </w:p>
    <w:p w14:paraId="6A4A9EFE" w14:textId="63640646" w:rsidR="00FF4758" w:rsidRPr="00FF4758" w:rsidRDefault="00FF4758" w:rsidP="00AD7FC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Cs/>
          <w:sz w:val="24"/>
          <w:szCs w:val="24"/>
          <w:lang w:val="en-US"/>
        </w:rPr>
      </w:pPr>
      <w:r>
        <w:rPr>
          <w:rFonts w:ascii="Calibri" w:eastAsia="Calibri" w:hAnsi="Calibri" w:cs="Calibri"/>
          <w:bCs/>
          <w:sz w:val="24"/>
          <w:szCs w:val="24"/>
          <w:lang w:val="en-US"/>
        </w:rPr>
        <w:t>You will need to attend the office with you</w:t>
      </w:r>
      <w:r w:rsidR="00C11E45">
        <w:rPr>
          <w:rFonts w:ascii="Calibri" w:eastAsia="Calibri" w:hAnsi="Calibri" w:cs="Calibri"/>
          <w:bCs/>
          <w:sz w:val="24"/>
          <w:szCs w:val="24"/>
          <w:lang w:val="en-US"/>
        </w:rPr>
        <w:t>r</w:t>
      </w:r>
      <w:r>
        <w:rPr>
          <w:rFonts w:ascii="Calibri" w:eastAsia="Calibri" w:hAnsi="Calibri" w:cs="Calibri"/>
          <w:bCs/>
          <w:sz w:val="24"/>
          <w:szCs w:val="24"/>
          <w:lang w:val="en-US"/>
        </w:rPr>
        <w:t xml:space="preserve"> passport</w:t>
      </w:r>
      <w:r w:rsidR="00C11E45">
        <w:rPr>
          <w:rFonts w:ascii="Calibri" w:eastAsia="Calibri" w:hAnsi="Calibri" w:cs="Calibri"/>
          <w:bCs/>
          <w:sz w:val="24"/>
          <w:szCs w:val="24"/>
          <w:lang w:val="en-US"/>
        </w:rPr>
        <w:t xml:space="preserve"> (current or expired)</w:t>
      </w:r>
      <w:r>
        <w:rPr>
          <w:rFonts w:ascii="Calibri" w:eastAsia="Calibri" w:hAnsi="Calibri" w:cs="Calibri"/>
          <w:bCs/>
          <w:sz w:val="24"/>
          <w:szCs w:val="24"/>
          <w:lang w:val="en-US"/>
        </w:rPr>
        <w:t xml:space="preserve"> to allow us</w:t>
      </w:r>
      <w:r w:rsidR="00C11E45">
        <w:rPr>
          <w:rFonts w:ascii="Calibri" w:eastAsia="Calibri" w:hAnsi="Calibri" w:cs="Calibri"/>
          <w:bCs/>
          <w:sz w:val="24"/>
          <w:szCs w:val="24"/>
          <w:lang w:val="en-US"/>
        </w:rPr>
        <w:t xml:space="preserve"> to</w:t>
      </w:r>
      <w:r>
        <w:rPr>
          <w:rFonts w:ascii="Calibri" w:eastAsia="Calibri" w:hAnsi="Calibri" w:cs="Calibri"/>
          <w:bCs/>
          <w:sz w:val="24"/>
          <w:szCs w:val="24"/>
          <w:lang w:val="en-US"/>
        </w:rPr>
        <w:t xml:space="preserve"> make copies, see them with you in person and sign them off as part of government Right to Reside Checks. </w:t>
      </w:r>
    </w:p>
    <w:p w14:paraId="75519E01" w14:textId="0CD1DE52" w:rsidR="00B25DE7" w:rsidRPr="003332E5" w:rsidRDefault="00B25DE7" w:rsidP="00AD7FC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Cs/>
          <w:sz w:val="24"/>
          <w:szCs w:val="24"/>
          <w:lang w:val="en-US"/>
        </w:rPr>
      </w:pPr>
      <w:r w:rsidRPr="003332E5">
        <w:rPr>
          <w:rFonts w:ascii="Calibri" w:eastAsia="Calibri" w:hAnsi="Calibri" w:cs="Calibri"/>
          <w:bCs/>
          <w:sz w:val="28"/>
          <w:szCs w:val="28"/>
          <w:lang w:val="en-US"/>
        </w:rPr>
        <w:t xml:space="preserve"> </w:t>
      </w:r>
      <w:r w:rsidRPr="003332E5">
        <w:rPr>
          <w:rFonts w:ascii="Calibri" w:eastAsia="Calibri" w:hAnsi="Calibri" w:cs="Calibri"/>
          <w:bCs/>
          <w:sz w:val="24"/>
          <w:szCs w:val="24"/>
          <w:lang w:val="en-US"/>
        </w:rPr>
        <w:t>A deposit equivalent to no</w:t>
      </w:r>
      <w:r w:rsidRPr="003332E5">
        <w:rPr>
          <w:rFonts w:ascii="Calibri" w:eastAsia="Calibri" w:hAnsi="Calibri" w:cs="Calibri"/>
          <w:bCs/>
          <w:sz w:val="28"/>
          <w:szCs w:val="28"/>
          <w:lang w:val="en-US"/>
        </w:rPr>
        <w:t xml:space="preserve"> </w:t>
      </w:r>
      <w:r w:rsidRPr="003332E5">
        <w:rPr>
          <w:rFonts w:ascii="Calibri" w:eastAsia="Calibri" w:hAnsi="Calibri" w:cs="Calibri"/>
          <w:bCs/>
          <w:sz w:val="24"/>
          <w:szCs w:val="24"/>
          <w:lang w:val="en-US"/>
        </w:rPr>
        <w:t xml:space="preserve">more than five weeks rent and one month’s rent is payable in advance once </w:t>
      </w:r>
      <w:r w:rsidR="003332E5" w:rsidRPr="003332E5">
        <w:rPr>
          <w:rFonts w:ascii="Calibri" w:eastAsia="Calibri" w:hAnsi="Calibri" w:cs="Calibri"/>
          <w:bCs/>
          <w:sz w:val="24"/>
          <w:szCs w:val="24"/>
          <w:lang w:val="en-US"/>
        </w:rPr>
        <w:t>tenancy documents</w:t>
      </w:r>
      <w:r w:rsidR="00F13B09" w:rsidRPr="003332E5">
        <w:rPr>
          <w:rFonts w:ascii="Calibri" w:eastAsia="Calibri" w:hAnsi="Calibri" w:cs="Calibri"/>
          <w:bCs/>
          <w:sz w:val="24"/>
          <w:szCs w:val="24"/>
          <w:lang w:val="en-US"/>
        </w:rPr>
        <w:t xml:space="preserve"> have</w:t>
      </w:r>
      <w:r w:rsidRPr="003332E5">
        <w:rPr>
          <w:rFonts w:ascii="Calibri" w:eastAsia="Calibri" w:hAnsi="Calibri" w:cs="Calibri"/>
          <w:bCs/>
          <w:sz w:val="24"/>
          <w:szCs w:val="24"/>
          <w:lang w:val="en-US"/>
        </w:rPr>
        <w:t xml:space="preserve"> been </w:t>
      </w:r>
      <w:r w:rsidR="003332E5" w:rsidRPr="003332E5">
        <w:rPr>
          <w:rFonts w:ascii="Calibri" w:eastAsia="Calibri" w:hAnsi="Calibri" w:cs="Calibri"/>
          <w:bCs/>
          <w:sz w:val="24"/>
          <w:szCs w:val="24"/>
          <w:lang w:val="en-US"/>
        </w:rPr>
        <w:t>sent for signing</w:t>
      </w:r>
      <w:r w:rsidRPr="003332E5">
        <w:rPr>
          <w:rFonts w:ascii="Calibri" w:eastAsia="Calibri" w:hAnsi="Calibri" w:cs="Calibri"/>
          <w:bCs/>
          <w:sz w:val="24"/>
          <w:szCs w:val="24"/>
          <w:lang w:val="en-US"/>
        </w:rPr>
        <w:t>.</w:t>
      </w:r>
    </w:p>
    <w:p w14:paraId="1F3D96FB" w14:textId="77777777" w:rsidR="00B25DE7" w:rsidRPr="00E17F08" w:rsidRDefault="00B25DE7" w:rsidP="00E65F53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bCs/>
          <w:sz w:val="24"/>
          <w:szCs w:val="24"/>
          <w:lang w:val="en-US"/>
        </w:rPr>
      </w:pPr>
      <w:r w:rsidRPr="00E17F08">
        <w:rPr>
          <w:rFonts w:ascii="Calibri" w:eastAsia="Calibri" w:hAnsi="Calibri" w:cs="Calibri"/>
          <w:bCs/>
          <w:sz w:val="24"/>
          <w:szCs w:val="24"/>
          <w:lang w:val="en-US"/>
        </w:rPr>
        <w:t xml:space="preserve">All property rentals are exclusive of council tax, water, </w:t>
      </w:r>
      <w:proofErr w:type="gramStart"/>
      <w:r w:rsidRPr="00E17F08">
        <w:rPr>
          <w:rFonts w:ascii="Calibri" w:eastAsia="Calibri" w:hAnsi="Calibri" w:cs="Calibri"/>
          <w:bCs/>
          <w:sz w:val="24"/>
          <w:szCs w:val="24"/>
          <w:lang w:val="en-US"/>
        </w:rPr>
        <w:t>gas</w:t>
      </w:r>
      <w:proofErr w:type="gramEnd"/>
      <w:r w:rsidRPr="00E17F08">
        <w:rPr>
          <w:rFonts w:ascii="Calibri" w:eastAsia="Calibri" w:hAnsi="Calibri" w:cs="Calibri"/>
          <w:bCs/>
          <w:sz w:val="24"/>
          <w:szCs w:val="24"/>
          <w:lang w:val="en-US"/>
        </w:rPr>
        <w:t xml:space="preserve"> and electricity unless specified otherwise.                                                 </w:t>
      </w:r>
    </w:p>
    <w:p w14:paraId="18D5EEF5" w14:textId="77777777" w:rsidR="00B25DE7" w:rsidRPr="00E17F08" w:rsidRDefault="00B25DE7" w:rsidP="00E65F53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bCs/>
          <w:sz w:val="24"/>
          <w:szCs w:val="24"/>
          <w:lang w:val="en-US"/>
        </w:rPr>
      </w:pPr>
      <w:r w:rsidRPr="00E17F08">
        <w:rPr>
          <w:rFonts w:ascii="Calibri" w:eastAsia="Calibri" w:hAnsi="Calibri" w:cs="Calibri"/>
          <w:bCs/>
          <w:sz w:val="24"/>
          <w:szCs w:val="24"/>
          <w:lang w:val="en-US"/>
        </w:rPr>
        <w:t xml:space="preserve">Pets and smoking are </w:t>
      </w:r>
      <w:r w:rsidRPr="00E17F08">
        <w:rPr>
          <w:rFonts w:ascii="Calibri" w:eastAsia="Calibri" w:hAnsi="Calibri" w:cs="Calibri"/>
          <w:b/>
          <w:sz w:val="24"/>
          <w:szCs w:val="24"/>
          <w:lang w:val="en-US"/>
        </w:rPr>
        <w:t>not</w:t>
      </w:r>
      <w:r w:rsidRPr="00E17F08">
        <w:rPr>
          <w:rFonts w:ascii="Calibri" w:eastAsia="Calibri" w:hAnsi="Calibri" w:cs="Calibri"/>
          <w:bCs/>
          <w:sz w:val="24"/>
          <w:szCs w:val="24"/>
          <w:lang w:val="en-US"/>
        </w:rPr>
        <w:t xml:space="preserve"> permitted in properties unless by specific agreement with the Landlord.</w:t>
      </w:r>
    </w:p>
    <w:p w14:paraId="1BF94C11" w14:textId="0A790E01" w:rsidR="009E4B45" w:rsidRPr="00C11E45" w:rsidRDefault="00B25DE7" w:rsidP="00C11E45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bCs/>
          <w:sz w:val="24"/>
          <w:szCs w:val="24"/>
          <w:lang w:val="en-US"/>
        </w:rPr>
      </w:pPr>
      <w:r w:rsidRPr="00E17F08">
        <w:rPr>
          <w:rFonts w:ascii="Calibri" w:eastAsia="Calibri" w:hAnsi="Calibri" w:cs="Calibri"/>
          <w:bCs/>
          <w:sz w:val="24"/>
          <w:szCs w:val="24"/>
          <w:lang w:val="en-US"/>
        </w:rPr>
        <w:t>We are governed by The Tenancy Deposit Scheme</w:t>
      </w:r>
      <w:r w:rsidR="00DC4661">
        <w:rPr>
          <w:rFonts w:ascii="Calibri" w:eastAsia="Calibri" w:hAnsi="Calibri" w:cs="Calibri"/>
          <w:bCs/>
          <w:sz w:val="24"/>
          <w:szCs w:val="24"/>
          <w:lang w:val="en-US"/>
        </w:rPr>
        <w:t xml:space="preserve"> (TDS)</w:t>
      </w:r>
      <w:r w:rsidRPr="00E17F08">
        <w:rPr>
          <w:rFonts w:ascii="Calibri" w:eastAsia="Calibri" w:hAnsi="Calibri" w:cs="Calibri"/>
          <w:bCs/>
          <w:sz w:val="24"/>
          <w:szCs w:val="24"/>
          <w:lang w:val="en-US"/>
        </w:rPr>
        <w:t xml:space="preserve"> for Regulated Agents.</w:t>
      </w:r>
    </w:p>
    <w:sectPr w:rsidR="009E4B45" w:rsidRPr="00C11E45" w:rsidSect="00E17F08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9632C"/>
    <w:multiLevelType w:val="hybridMultilevel"/>
    <w:tmpl w:val="AE2C6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86D34"/>
    <w:multiLevelType w:val="hybridMultilevel"/>
    <w:tmpl w:val="60BA5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827547">
    <w:abstractNumId w:val="1"/>
  </w:num>
  <w:num w:numId="2" w16cid:durableId="74429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45"/>
    <w:rsid w:val="002F44AD"/>
    <w:rsid w:val="003332E5"/>
    <w:rsid w:val="00642853"/>
    <w:rsid w:val="0083696A"/>
    <w:rsid w:val="009E4B45"/>
    <w:rsid w:val="00AD7FCD"/>
    <w:rsid w:val="00B25DE7"/>
    <w:rsid w:val="00BE516D"/>
    <w:rsid w:val="00C11E45"/>
    <w:rsid w:val="00DC4661"/>
    <w:rsid w:val="00E17F08"/>
    <w:rsid w:val="00E65F53"/>
    <w:rsid w:val="00F00383"/>
    <w:rsid w:val="00F13B09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86D62"/>
  <w15:chartTrackingRefBased/>
  <w15:docId w15:val="{8B0DB6F6-D5F7-445E-8C48-F6691690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B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B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iller@margetts.co.uk" TargetMode="External"/><Relationship Id="rId5" Type="http://schemas.openxmlformats.org/officeDocument/2006/relationships/hyperlink" Target="mailto:lettings@margett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Miller</dc:creator>
  <cp:keywords/>
  <dc:description/>
  <cp:lastModifiedBy>Tamsin Miller</cp:lastModifiedBy>
  <cp:revision>3</cp:revision>
  <cp:lastPrinted>2022-05-20T14:51:00Z</cp:lastPrinted>
  <dcterms:created xsi:type="dcterms:W3CDTF">2022-04-13T09:37:00Z</dcterms:created>
  <dcterms:modified xsi:type="dcterms:W3CDTF">2022-05-20T14:54:00Z</dcterms:modified>
</cp:coreProperties>
</file>